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1FD88" w14:textId="77777777" w:rsidR="00DD6B01" w:rsidRDefault="00DD6B01" w:rsidP="00DD6B01">
      <w:pPr>
        <w:pStyle w:val="StandardWeb"/>
        <w:shd w:val="clear" w:color="auto" w:fill="FFFFFF"/>
        <w:spacing w:before="0" w:beforeAutospacing="0" w:after="0" w:afterAutospacing="0"/>
        <w:rPr>
          <w:rStyle w:val="eop"/>
          <w:rFonts w:ascii="Calibri" w:eastAsiaTheme="majorEastAsia" w:hAnsi="Calibri" w:cs="Calibri"/>
          <w:b/>
          <w:bCs/>
          <w:color w:val="000000"/>
          <w:sz w:val="72"/>
          <w:szCs w:val="72"/>
        </w:rPr>
      </w:pPr>
      <w:r>
        <w:rPr>
          <w:rStyle w:val="eop"/>
          <w:rFonts w:ascii="Calibri" w:eastAsiaTheme="majorEastAsia" w:hAnsi="Calibri" w:cs="Calibri"/>
          <w:b/>
          <w:bCs/>
          <w:color w:val="000000"/>
          <w:sz w:val="72"/>
          <w:szCs w:val="72"/>
        </w:rPr>
        <w:t>100 Jahre Luftfahrtgeschichte</w:t>
      </w:r>
    </w:p>
    <w:p w14:paraId="4D0840B8" w14:textId="77777777" w:rsidR="00DD6B01" w:rsidRPr="0049778A" w:rsidRDefault="00DD6B01" w:rsidP="00DD6B01">
      <w:pPr>
        <w:pStyle w:val="StandardWeb"/>
        <w:shd w:val="clear" w:color="auto" w:fill="FFFFFF"/>
        <w:spacing w:before="0" w:beforeAutospacing="0" w:after="0" w:afterAutospacing="0"/>
        <w:rPr>
          <w:rStyle w:val="eop"/>
          <w:rFonts w:ascii="Calibri" w:eastAsiaTheme="majorEastAsia" w:hAnsi="Calibri" w:cs="Calibri"/>
          <w:b/>
          <w:bCs/>
          <w:color w:val="000000"/>
          <w:sz w:val="26"/>
          <w:szCs w:val="26"/>
        </w:rPr>
      </w:pPr>
      <w:r w:rsidRPr="0049778A">
        <w:rPr>
          <w:rStyle w:val="eop"/>
          <w:rFonts w:ascii="Calibri" w:eastAsiaTheme="majorEastAsia" w:hAnsi="Calibri" w:cs="Calibri"/>
          <w:b/>
          <w:bCs/>
          <w:color w:val="000000"/>
          <w:sz w:val="26"/>
          <w:szCs w:val="26"/>
        </w:rPr>
        <w:t>Flugplatz Altenrhein: ein unverzichtbarer Motor für die Entwicklung der Region</w:t>
      </w:r>
    </w:p>
    <w:p w14:paraId="50A7A56A" w14:textId="77777777" w:rsidR="00DD6B01" w:rsidRDefault="00DD6B01" w:rsidP="00DD6B01">
      <w:pPr>
        <w:pStyle w:val="StandardWeb"/>
        <w:shd w:val="clear" w:color="auto" w:fill="FFFFFF"/>
        <w:spacing w:before="0" w:beforeAutospacing="0" w:after="0" w:afterAutospacing="0" w:line="360" w:lineRule="auto"/>
        <w:rPr>
          <w:rStyle w:val="eop"/>
          <w:rFonts w:ascii="Calibri" w:eastAsiaTheme="majorEastAsia" w:hAnsi="Calibri" w:cs="Calibri"/>
          <w:b/>
          <w:bCs/>
          <w:color w:val="000000"/>
          <w:sz w:val="22"/>
          <w:szCs w:val="22"/>
        </w:rPr>
      </w:pPr>
    </w:p>
    <w:p w14:paraId="4A81B3CA" w14:textId="77777777" w:rsidR="00DD6B01" w:rsidRPr="00434F74" w:rsidRDefault="00DD6B01" w:rsidP="00434F74">
      <w:pPr>
        <w:shd w:val="clear" w:color="auto" w:fill="FFFFFF"/>
        <w:spacing w:line="360" w:lineRule="auto"/>
        <w:rPr>
          <w:rStyle w:val="eop"/>
          <w:rFonts w:ascii="Calibri" w:eastAsiaTheme="majorEastAsia" w:hAnsi="Calibri" w:cs="Calibri"/>
          <w:b/>
          <w:bCs/>
          <w:color w:val="000000"/>
          <w:sz w:val="22"/>
          <w:szCs w:val="22"/>
        </w:rPr>
      </w:pPr>
      <w:r w:rsidRPr="00434F74">
        <w:rPr>
          <w:rStyle w:val="eop"/>
          <w:rFonts w:ascii="Calibri" w:eastAsiaTheme="majorEastAsia" w:hAnsi="Calibri" w:cs="Calibri"/>
          <w:b/>
          <w:bCs/>
          <w:color w:val="000000"/>
          <w:sz w:val="22"/>
          <w:szCs w:val="22"/>
        </w:rPr>
        <w:t>Wer sich mit der Geschichte der Luftfahrt am Bodensee beschäftigt, stößt eher früher als später auf den Namen Claude Honoré Désiré Dornier. Auch in Altenrhein hat der in Kempten geborene deutsch-französische Flugzeugkonstrukteur seine Spuren hinterlassen. So sehr, dass er heute als Vater des Flugplatzes bezeichnet werden darf. 100 Jahre später steigt im kommenden August eine große Geburtstagsfeier.</w:t>
      </w:r>
    </w:p>
    <w:p w14:paraId="0C5F1460" w14:textId="77777777" w:rsidR="00434F74" w:rsidRPr="00434F74" w:rsidRDefault="00434F74" w:rsidP="00434F74">
      <w:pPr>
        <w:autoSpaceDE w:val="0"/>
        <w:autoSpaceDN w:val="0"/>
        <w:adjustRightInd w:val="0"/>
        <w:spacing w:line="360" w:lineRule="auto"/>
        <w:rPr>
          <w:rStyle w:val="eop"/>
          <w:rFonts w:ascii="Calibri" w:eastAsiaTheme="majorEastAsia" w:hAnsi="Calibri" w:cs="Calibri"/>
          <w:color w:val="000000"/>
          <w:kern w:val="0"/>
          <w:sz w:val="22"/>
          <w:szCs w:val="22"/>
          <w:lang w:eastAsia="de-DE"/>
          <w14:ligatures w14:val="none"/>
        </w:rPr>
      </w:pPr>
    </w:p>
    <w:p w14:paraId="24588100" w14:textId="3FA1356E" w:rsidR="00434F74" w:rsidRPr="00434F74" w:rsidRDefault="00434F74" w:rsidP="00434F74">
      <w:pPr>
        <w:autoSpaceDE w:val="0"/>
        <w:autoSpaceDN w:val="0"/>
        <w:adjustRightInd w:val="0"/>
        <w:spacing w:line="360" w:lineRule="auto"/>
        <w:rPr>
          <w:rStyle w:val="eop"/>
          <w:rFonts w:ascii="Calibri" w:eastAsiaTheme="majorEastAsia" w:hAnsi="Calibri" w:cs="Calibri"/>
          <w:sz w:val="22"/>
          <w:szCs w:val="22"/>
          <w:lang w:eastAsia="de-DE"/>
          <w14:ligatures w14:val="none"/>
        </w:rPr>
      </w:pPr>
      <w:r w:rsidRPr="00434F74">
        <w:rPr>
          <w:rStyle w:val="eop"/>
          <w:rFonts w:ascii="Calibri" w:eastAsiaTheme="majorEastAsia" w:hAnsi="Calibri" w:cs="Calibri"/>
          <w:sz w:val="22"/>
          <w:szCs w:val="22"/>
          <w:lang w:eastAsia="de-DE"/>
          <w14:ligatures w14:val="none"/>
        </w:rPr>
        <w:t>Claude Dornier steht in Altenrhein am Anfang einer bewegten</w:t>
      </w:r>
      <w:r w:rsidRPr="00434F74">
        <w:rPr>
          <w:rStyle w:val="eop"/>
          <w:rFonts w:ascii="Calibri" w:eastAsiaTheme="majorEastAsia" w:hAnsi="Calibri" w:cs="Calibri"/>
          <w:sz w:val="22"/>
          <w:szCs w:val="22"/>
          <w:lang w:eastAsia="de-DE"/>
          <w14:ligatures w14:val="none"/>
        </w:rPr>
        <w:t xml:space="preserve"> </w:t>
      </w:r>
      <w:r w:rsidRPr="00434F74">
        <w:rPr>
          <w:rStyle w:val="eop"/>
          <w:rFonts w:ascii="Calibri" w:eastAsiaTheme="majorEastAsia" w:hAnsi="Calibri" w:cs="Calibri"/>
          <w:sz w:val="22"/>
          <w:szCs w:val="22"/>
          <w:lang w:eastAsia="de-DE"/>
          <w14:ligatures w14:val="none"/>
        </w:rPr>
        <w:t>Geschichte voller Leidenschaft und tiefer Verbundenheit mit</w:t>
      </w:r>
      <w:r w:rsidRPr="00434F74">
        <w:rPr>
          <w:rStyle w:val="eop"/>
          <w:rFonts w:ascii="Calibri" w:eastAsiaTheme="majorEastAsia" w:hAnsi="Calibri" w:cs="Calibri"/>
          <w:sz w:val="22"/>
          <w:szCs w:val="22"/>
          <w:lang w:eastAsia="de-DE"/>
          <w14:ligatures w14:val="none"/>
        </w:rPr>
        <w:t xml:space="preserve"> </w:t>
      </w:r>
      <w:r w:rsidRPr="00434F74">
        <w:rPr>
          <w:rStyle w:val="eop"/>
          <w:rFonts w:ascii="Calibri" w:eastAsiaTheme="majorEastAsia" w:hAnsi="Calibri" w:cs="Calibri"/>
          <w:sz w:val="22"/>
          <w:szCs w:val="22"/>
          <w:lang w:eastAsia="de-DE"/>
          <w14:ligatures w14:val="none"/>
        </w:rPr>
        <w:t>der Region. Er ist in den Anfängen des 20. Jahrhunderts</w:t>
      </w:r>
      <w:r w:rsidRPr="00434F74">
        <w:rPr>
          <w:rStyle w:val="eop"/>
          <w:rFonts w:ascii="Calibri" w:eastAsiaTheme="majorEastAsia" w:hAnsi="Calibri" w:cs="Calibri"/>
          <w:sz w:val="22"/>
          <w:szCs w:val="22"/>
          <w:lang w:eastAsia="de-DE"/>
          <w14:ligatures w14:val="none"/>
        </w:rPr>
        <w:t xml:space="preserve"> </w:t>
      </w:r>
      <w:r w:rsidRPr="00434F74">
        <w:rPr>
          <w:rStyle w:val="eop"/>
          <w:rFonts w:ascii="Calibri" w:eastAsiaTheme="majorEastAsia" w:hAnsi="Calibri" w:cs="Calibri"/>
          <w:sz w:val="22"/>
          <w:szCs w:val="22"/>
          <w:lang w:eastAsia="de-DE"/>
          <w14:ligatures w14:val="none"/>
        </w:rPr>
        <w:t>engster Mitarbeiter von Ferdinand Graf von Zeppelin und</w:t>
      </w:r>
      <w:r w:rsidRPr="00434F74">
        <w:rPr>
          <w:rStyle w:val="eop"/>
          <w:rFonts w:ascii="Calibri" w:eastAsiaTheme="majorEastAsia" w:hAnsi="Calibri" w:cs="Calibri"/>
          <w:sz w:val="22"/>
          <w:szCs w:val="22"/>
          <w:lang w:eastAsia="de-DE"/>
          <w14:ligatures w14:val="none"/>
        </w:rPr>
        <w:t xml:space="preserve"> </w:t>
      </w:r>
      <w:r w:rsidRPr="00434F74">
        <w:rPr>
          <w:rStyle w:val="eop"/>
          <w:rFonts w:ascii="Calibri" w:eastAsiaTheme="majorEastAsia" w:hAnsi="Calibri" w:cs="Calibri"/>
          <w:sz w:val="22"/>
          <w:szCs w:val="22"/>
          <w:lang w:eastAsia="de-DE"/>
          <w14:ligatures w14:val="none"/>
        </w:rPr>
        <w:t>erhält in dessen Konzern eine eigene Abteilung, aus der</w:t>
      </w:r>
      <w:r w:rsidRPr="00434F74">
        <w:rPr>
          <w:rStyle w:val="eop"/>
          <w:rFonts w:ascii="Calibri" w:eastAsiaTheme="majorEastAsia" w:hAnsi="Calibri" w:cs="Calibri"/>
          <w:sz w:val="22"/>
          <w:szCs w:val="22"/>
          <w:lang w:eastAsia="de-DE"/>
          <w14:ligatures w14:val="none"/>
        </w:rPr>
        <w:t xml:space="preserve"> </w:t>
      </w:r>
      <w:r w:rsidRPr="00434F74">
        <w:rPr>
          <w:rStyle w:val="eop"/>
          <w:rFonts w:ascii="Calibri" w:eastAsiaTheme="majorEastAsia" w:hAnsi="Calibri" w:cs="Calibri"/>
          <w:sz w:val="22"/>
          <w:szCs w:val="22"/>
          <w:lang w:eastAsia="de-DE"/>
          <w14:ligatures w14:val="none"/>
        </w:rPr>
        <w:t xml:space="preserve">schnell einer der </w:t>
      </w:r>
      <w:proofErr w:type="spellStart"/>
      <w:r w:rsidRPr="00434F74">
        <w:rPr>
          <w:rStyle w:val="eop"/>
          <w:rFonts w:ascii="Calibri" w:eastAsiaTheme="majorEastAsia" w:hAnsi="Calibri" w:cs="Calibri"/>
          <w:sz w:val="22"/>
          <w:szCs w:val="22"/>
          <w:lang w:eastAsia="de-DE"/>
          <w14:ligatures w14:val="none"/>
        </w:rPr>
        <w:t>grossen</w:t>
      </w:r>
      <w:proofErr w:type="spellEnd"/>
      <w:r w:rsidRPr="00434F74">
        <w:rPr>
          <w:rStyle w:val="eop"/>
          <w:rFonts w:ascii="Calibri" w:eastAsiaTheme="majorEastAsia" w:hAnsi="Calibri" w:cs="Calibri"/>
          <w:sz w:val="22"/>
          <w:szCs w:val="22"/>
          <w:lang w:eastAsia="de-DE"/>
          <w14:ligatures w14:val="none"/>
        </w:rPr>
        <w:t xml:space="preserve"> Flugzeughersteller der damaligen</w:t>
      </w:r>
      <w:r w:rsidRPr="00434F74">
        <w:rPr>
          <w:rStyle w:val="eop"/>
          <w:rFonts w:ascii="Calibri" w:eastAsiaTheme="majorEastAsia" w:hAnsi="Calibri" w:cs="Calibri"/>
          <w:sz w:val="22"/>
          <w:szCs w:val="22"/>
          <w:lang w:eastAsia="de-DE"/>
          <w14:ligatures w14:val="none"/>
        </w:rPr>
        <w:t xml:space="preserve"> </w:t>
      </w:r>
      <w:r w:rsidRPr="00434F74">
        <w:rPr>
          <w:rStyle w:val="eop"/>
          <w:rFonts w:ascii="Calibri" w:eastAsiaTheme="majorEastAsia" w:hAnsi="Calibri" w:cs="Calibri"/>
          <w:sz w:val="22"/>
          <w:szCs w:val="22"/>
          <w:lang w:eastAsia="de-DE"/>
          <w14:ligatures w14:val="none"/>
        </w:rPr>
        <w:t>Zeit entsteht: die Dornier-Werke. Das wohl spektakulärste</w:t>
      </w:r>
      <w:r w:rsidRPr="00434F74">
        <w:rPr>
          <w:rStyle w:val="eop"/>
          <w:rFonts w:ascii="Calibri" w:eastAsiaTheme="majorEastAsia" w:hAnsi="Calibri" w:cs="Calibri"/>
          <w:sz w:val="22"/>
          <w:szCs w:val="22"/>
          <w:lang w:eastAsia="de-DE"/>
          <w14:ligatures w14:val="none"/>
        </w:rPr>
        <w:t xml:space="preserve"> </w:t>
      </w:r>
      <w:r w:rsidRPr="00434F74">
        <w:rPr>
          <w:rStyle w:val="eop"/>
          <w:rFonts w:ascii="Calibri" w:eastAsiaTheme="majorEastAsia" w:hAnsi="Calibri" w:cs="Calibri"/>
          <w:sz w:val="22"/>
          <w:szCs w:val="22"/>
          <w:lang w:eastAsia="de-DE"/>
          <w14:ligatures w14:val="none"/>
        </w:rPr>
        <w:t>Projekt des jungen Unternehmens ist die Entwicklung der</w:t>
      </w:r>
      <w:r w:rsidRPr="00434F74">
        <w:rPr>
          <w:rStyle w:val="eop"/>
          <w:rFonts w:ascii="Calibri" w:eastAsiaTheme="majorEastAsia" w:hAnsi="Calibri" w:cs="Calibri"/>
          <w:sz w:val="22"/>
          <w:szCs w:val="22"/>
          <w:lang w:eastAsia="de-DE"/>
          <w14:ligatures w14:val="none"/>
        </w:rPr>
        <w:t xml:space="preserve"> </w:t>
      </w:r>
      <w:r w:rsidRPr="00434F74">
        <w:rPr>
          <w:rStyle w:val="eop"/>
          <w:rFonts w:ascii="Calibri" w:eastAsiaTheme="majorEastAsia" w:hAnsi="Calibri" w:cs="Calibri"/>
          <w:sz w:val="22"/>
          <w:szCs w:val="22"/>
          <w:lang w:eastAsia="de-DE"/>
          <w14:ligatures w14:val="none"/>
        </w:rPr>
        <w:t xml:space="preserve">legendären Do X – ein Wasserflugzeug mit Platz </w:t>
      </w:r>
      <w:proofErr w:type="spellStart"/>
      <w:r w:rsidRPr="00434F74">
        <w:rPr>
          <w:rStyle w:val="eop"/>
          <w:rFonts w:ascii="Calibri" w:eastAsiaTheme="majorEastAsia" w:hAnsi="Calibri" w:cs="Calibri"/>
          <w:sz w:val="22"/>
          <w:szCs w:val="22"/>
          <w:lang w:eastAsia="de-DE"/>
          <w14:ligatures w14:val="none"/>
        </w:rPr>
        <w:t>für</w:t>
      </w:r>
      <w:proofErr w:type="spellEnd"/>
      <w:r w:rsidRPr="00434F74">
        <w:rPr>
          <w:rStyle w:val="eop"/>
          <w:rFonts w:ascii="Calibri" w:eastAsiaTheme="majorEastAsia" w:hAnsi="Calibri" w:cs="Calibri"/>
          <w:sz w:val="22"/>
          <w:szCs w:val="22"/>
          <w:lang w:eastAsia="de-DE"/>
          <w14:ligatures w14:val="none"/>
        </w:rPr>
        <w:t xml:space="preserve"> 175 Menschen.</w:t>
      </w:r>
    </w:p>
    <w:p w14:paraId="28FBA2E2" w14:textId="77777777" w:rsidR="00434F74" w:rsidRPr="00434F74" w:rsidRDefault="00434F74" w:rsidP="00434F74">
      <w:pPr>
        <w:spacing w:line="360" w:lineRule="auto"/>
        <w:rPr>
          <w:rStyle w:val="eop"/>
          <w:rFonts w:ascii="Calibri" w:eastAsiaTheme="majorEastAsia" w:hAnsi="Calibri" w:cs="Calibri"/>
          <w:color w:val="000000"/>
          <w:sz w:val="22"/>
          <w:szCs w:val="22"/>
        </w:rPr>
      </w:pPr>
    </w:p>
    <w:p w14:paraId="26D7236D" w14:textId="3E6CFB71" w:rsidR="00DD6B01" w:rsidRPr="00434F74" w:rsidRDefault="00DD6B01" w:rsidP="00434F74">
      <w:pPr>
        <w:shd w:val="clear" w:color="auto" w:fill="FFFFFF"/>
        <w:spacing w:line="360" w:lineRule="auto"/>
        <w:rPr>
          <w:rStyle w:val="eop"/>
          <w:rFonts w:ascii="Calibri" w:eastAsiaTheme="majorEastAsia" w:hAnsi="Calibri" w:cs="Calibri"/>
          <w:color w:val="000000"/>
          <w:kern w:val="0"/>
          <w:sz w:val="22"/>
          <w:szCs w:val="22"/>
          <w:lang w:eastAsia="de-DE"/>
          <w14:ligatures w14:val="none"/>
        </w:rPr>
      </w:pPr>
      <w:r w:rsidRPr="00434F74">
        <w:rPr>
          <w:rStyle w:val="eop"/>
          <w:rFonts w:ascii="Calibri" w:eastAsiaTheme="majorEastAsia" w:hAnsi="Calibri" w:cs="Calibri"/>
          <w:color w:val="000000"/>
          <w:kern w:val="0"/>
          <w:sz w:val="22"/>
          <w:szCs w:val="22"/>
          <w:lang w:eastAsia="de-DE"/>
          <w14:ligatures w14:val="none"/>
        </w:rPr>
        <w:t xml:space="preserve">Ein echter Meilenstein für die Luftfahrtbranche. Mit einem für Dornier nicht unwesentlichen Haken: Der nach dem Ersten Weltkrieg geschlossene Friedensvertrag von Versailles verbietet, dass das spektakuläre Luftschiff in Deutschland und damit am Firmensitz in Friedrichshafen gebaut werden kann. Also schaut man sich am gegenüberliegenden Bodenseeufer um und wird auf Schweizer Seite in Altenrhein fündig. Dort </w:t>
      </w:r>
      <w:r w:rsidR="00434F74" w:rsidRPr="00434F74">
        <w:rPr>
          <w:rStyle w:val="eop"/>
          <w:rFonts w:ascii="Calibri" w:eastAsiaTheme="majorEastAsia" w:hAnsi="Calibri" w:cs="Calibri"/>
          <w:color w:val="000000"/>
          <w:kern w:val="0"/>
          <w:sz w:val="22"/>
          <w:szCs w:val="22"/>
          <w:lang w:eastAsia="de-DE"/>
          <w14:ligatures w14:val="none"/>
        </w:rPr>
        <w:t>errichtet er</w:t>
      </w:r>
      <w:r w:rsidRPr="00434F74">
        <w:rPr>
          <w:rStyle w:val="eop"/>
          <w:rFonts w:ascii="Calibri" w:eastAsiaTheme="majorEastAsia" w:hAnsi="Calibri" w:cs="Calibri"/>
          <w:color w:val="000000"/>
          <w:kern w:val="0"/>
          <w:sz w:val="22"/>
          <w:szCs w:val="22"/>
          <w:lang w:eastAsia="de-DE"/>
          <w14:ligatures w14:val="none"/>
        </w:rPr>
        <w:t xml:space="preserve"> Produktionshallen und finanziert einen Flugplatz – die Geburtsstunde des heute von der </w:t>
      </w:r>
      <w:proofErr w:type="gramStart"/>
      <w:r w:rsidRPr="00434F74">
        <w:rPr>
          <w:rStyle w:val="eop"/>
          <w:rFonts w:ascii="Calibri" w:eastAsiaTheme="majorEastAsia" w:hAnsi="Calibri" w:cs="Calibri"/>
          <w:color w:val="000000"/>
          <w:kern w:val="0"/>
          <w:sz w:val="22"/>
          <w:szCs w:val="22"/>
          <w:lang w:eastAsia="de-DE"/>
          <w14:ligatures w14:val="none"/>
        </w:rPr>
        <w:t>People’s</w:t>
      </w:r>
      <w:proofErr w:type="gramEnd"/>
      <w:r w:rsidRPr="00434F74">
        <w:rPr>
          <w:rStyle w:val="eop"/>
          <w:rFonts w:ascii="Calibri" w:eastAsiaTheme="majorEastAsia" w:hAnsi="Calibri" w:cs="Calibri"/>
          <w:color w:val="000000"/>
          <w:kern w:val="0"/>
          <w:sz w:val="22"/>
          <w:szCs w:val="22"/>
          <w:lang w:eastAsia="de-DE"/>
          <w14:ligatures w14:val="none"/>
        </w:rPr>
        <w:t xml:space="preserve"> Air Group betriebenen Airports St. Gallen-Altenrhein.</w:t>
      </w:r>
    </w:p>
    <w:p w14:paraId="497FEC8C" w14:textId="77777777" w:rsidR="00434F74" w:rsidRPr="00434F74" w:rsidRDefault="00434F74" w:rsidP="00434F74">
      <w:pPr>
        <w:shd w:val="clear" w:color="auto" w:fill="FFFFFF"/>
        <w:spacing w:line="360" w:lineRule="auto"/>
        <w:rPr>
          <w:rStyle w:val="eop"/>
          <w:rFonts w:ascii="Calibri" w:eastAsiaTheme="majorEastAsia" w:hAnsi="Calibri" w:cs="Calibri"/>
          <w:color w:val="000000"/>
          <w:kern w:val="0"/>
          <w:sz w:val="22"/>
          <w:szCs w:val="22"/>
          <w:lang w:eastAsia="de-DE"/>
          <w14:ligatures w14:val="none"/>
        </w:rPr>
      </w:pPr>
    </w:p>
    <w:p w14:paraId="1A0DB6CC" w14:textId="77777777" w:rsidR="00434F74" w:rsidRPr="00434F74" w:rsidRDefault="00434F74" w:rsidP="00434F74">
      <w:pPr>
        <w:spacing w:line="360" w:lineRule="auto"/>
        <w:rPr>
          <w:rStyle w:val="eop"/>
          <w:rFonts w:ascii="Calibri" w:eastAsiaTheme="majorEastAsia" w:hAnsi="Calibri" w:cs="Calibri"/>
          <w:color w:val="000000" w:themeColor="text1"/>
          <w:kern w:val="0"/>
          <w:sz w:val="22"/>
          <w:szCs w:val="22"/>
          <w:lang w:eastAsia="de-DE"/>
          <w14:ligatures w14:val="none"/>
        </w:rPr>
      </w:pPr>
    </w:p>
    <w:p w14:paraId="366856EB" w14:textId="7072201F" w:rsidR="00DD6B01" w:rsidRPr="00434F74" w:rsidRDefault="00DD6B01" w:rsidP="00434F74">
      <w:pPr>
        <w:shd w:val="clear" w:color="auto" w:fill="FFFFFF"/>
        <w:spacing w:line="360" w:lineRule="auto"/>
        <w:rPr>
          <w:rStyle w:val="eop"/>
          <w:rFonts w:ascii="Calibri" w:eastAsiaTheme="majorEastAsia" w:hAnsi="Calibri" w:cs="Calibri"/>
          <w:color w:val="000000"/>
          <w:kern w:val="0"/>
          <w:sz w:val="22"/>
          <w:szCs w:val="22"/>
          <w:lang w:eastAsia="de-DE"/>
          <w14:ligatures w14:val="none"/>
        </w:rPr>
      </w:pPr>
      <w:r w:rsidRPr="00434F74">
        <w:rPr>
          <w:rStyle w:val="eop"/>
          <w:rFonts w:ascii="Calibri" w:eastAsiaTheme="majorEastAsia" w:hAnsi="Calibri" w:cs="Calibri"/>
          <w:color w:val="000000"/>
          <w:kern w:val="0"/>
          <w:sz w:val="22"/>
          <w:szCs w:val="22"/>
          <w:lang w:eastAsia="de-DE"/>
          <w14:ligatures w14:val="none"/>
        </w:rPr>
        <w:t xml:space="preserve">Man schreibt den 18. März 1926, als der erste von über 11.000 Eisenbetonpfählen mit einer Länge von sieben bis zwölf Meter eingeschlagen wird – im sumpfigen Boden und mit den damaligen Möglichkeiten eine besondere Herausforderung. Zur Planierung werden nicht weniger als 180.000 Kubikmeter Erde bewegt. </w:t>
      </w:r>
      <w:r w:rsidRPr="00434F74">
        <w:rPr>
          <w:rStyle w:val="eop"/>
          <w:rFonts w:ascii="Calibri" w:eastAsiaTheme="majorEastAsia" w:hAnsi="Calibri" w:cs="Calibri"/>
          <w:color w:val="000000" w:themeColor="text1"/>
          <w:kern w:val="0"/>
          <w:sz w:val="22"/>
          <w:szCs w:val="22"/>
          <w:lang w:eastAsia="de-DE"/>
          <w14:ligatures w14:val="none"/>
        </w:rPr>
        <w:t xml:space="preserve">Unter erschwerten Bedingungen entsteht </w:t>
      </w:r>
      <w:r w:rsidRPr="00434F74">
        <w:rPr>
          <w:rStyle w:val="eop"/>
          <w:rFonts w:ascii="Calibri" w:eastAsiaTheme="majorEastAsia" w:hAnsi="Calibri" w:cs="Calibri"/>
          <w:color w:val="000000"/>
          <w:kern w:val="0"/>
          <w:sz w:val="22"/>
          <w:szCs w:val="22"/>
          <w:lang w:eastAsia="de-DE"/>
          <w14:ligatures w14:val="none"/>
        </w:rPr>
        <w:t xml:space="preserve">eine 600 Meter lange Graspiste, die ersten Linienflüge starten 1927 nach Basel, Innsbruck und München. </w:t>
      </w:r>
    </w:p>
    <w:p w14:paraId="5BDB422C" w14:textId="77777777" w:rsidR="00DD6B01" w:rsidRPr="00434F74" w:rsidRDefault="00DD6B01" w:rsidP="00434F74">
      <w:pPr>
        <w:shd w:val="clear" w:color="auto" w:fill="FFFFFF"/>
        <w:spacing w:line="360" w:lineRule="auto"/>
        <w:rPr>
          <w:rStyle w:val="eop"/>
          <w:rFonts w:ascii="Calibri" w:eastAsiaTheme="majorEastAsia" w:hAnsi="Calibri" w:cs="Calibri"/>
          <w:color w:val="000000"/>
          <w:kern w:val="0"/>
          <w:sz w:val="22"/>
          <w:szCs w:val="22"/>
          <w:lang w:eastAsia="de-DE"/>
          <w14:ligatures w14:val="none"/>
        </w:rPr>
      </w:pPr>
    </w:p>
    <w:p w14:paraId="058672CC" w14:textId="13BB891D" w:rsidR="00DD6B01" w:rsidRPr="00434F74" w:rsidRDefault="00DD6B01" w:rsidP="00434F74">
      <w:pPr>
        <w:autoSpaceDE w:val="0"/>
        <w:autoSpaceDN w:val="0"/>
        <w:adjustRightInd w:val="0"/>
        <w:spacing w:line="360" w:lineRule="auto"/>
        <w:rPr>
          <w:rStyle w:val="eop"/>
          <w:rFonts w:ascii="Calibri" w:hAnsi="Calibri" w:cs="Calibri"/>
          <w:i/>
          <w:iCs/>
          <w:color w:val="000000"/>
          <w:kern w:val="0"/>
          <w:sz w:val="22"/>
          <w:szCs w:val="22"/>
          <w:lang w:val="de-DE"/>
        </w:rPr>
      </w:pPr>
      <w:r w:rsidRPr="00434F74">
        <w:rPr>
          <w:rStyle w:val="eop"/>
          <w:rFonts w:ascii="Calibri" w:eastAsiaTheme="majorEastAsia" w:hAnsi="Calibri" w:cs="Calibri"/>
          <w:color w:val="000000"/>
          <w:kern w:val="0"/>
          <w:sz w:val="22"/>
          <w:szCs w:val="22"/>
          <w:lang w:eastAsia="de-DE"/>
          <w14:ligatures w14:val="none"/>
        </w:rPr>
        <w:t xml:space="preserve">Nach dem Zweiten Weltkrieg ist der Name Dornier in Altenrhein Geschichte. </w:t>
      </w:r>
      <w:r w:rsidRPr="00434F74">
        <w:rPr>
          <w:rStyle w:val="eop"/>
          <w:rFonts w:ascii="Calibri" w:hAnsi="Calibri" w:cs="Calibri"/>
          <w:kern w:val="0"/>
          <w:sz w:val="22"/>
          <w:szCs w:val="22"/>
          <w:lang w:eastAsia="de-DE"/>
          <w14:ligatures w14:val="none"/>
        </w:rPr>
        <w:t xml:space="preserve">Claudio Caroni benennt das Unternehmen in Flug- und Fahrzeugwerke Altenrhein (FFA) um. Bald darauf </w:t>
      </w:r>
      <w:r w:rsidRPr="00434F74">
        <w:rPr>
          <w:rStyle w:val="eop"/>
          <w:rFonts w:ascii="Calibri" w:eastAsiaTheme="majorEastAsia" w:hAnsi="Calibri" w:cs="Calibri"/>
          <w:color w:val="000000"/>
          <w:kern w:val="0"/>
          <w:sz w:val="22"/>
          <w:szCs w:val="22"/>
          <w:lang w:eastAsia="de-DE"/>
          <w14:ligatures w14:val="none"/>
        </w:rPr>
        <w:t xml:space="preserve">wird eine 1200 Meter lange und 30 Meter breite </w:t>
      </w:r>
      <w:proofErr w:type="spellStart"/>
      <w:r w:rsidRPr="00434F74">
        <w:rPr>
          <w:rStyle w:val="eop"/>
          <w:rFonts w:ascii="Calibri" w:eastAsiaTheme="majorEastAsia" w:hAnsi="Calibri" w:cs="Calibri"/>
          <w:color w:val="000000"/>
          <w:kern w:val="0"/>
          <w:sz w:val="22"/>
          <w:szCs w:val="22"/>
          <w:lang w:eastAsia="de-DE"/>
          <w14:ligatures w14:val="none"/>
        </w:rPr>
        <w:t>Hartbelagpiste</w:t>
      </w:r>
      <w:proofErr w:type="spellEnd"/>
      <w:r w:rsidRPr="00434F74">
        <w:rPr>
          <w:rStyle w:val="eop"/>
          <w:rFonts w:ascii="Calibri" w:eastAsiaTheme="majorEastAsia" w:hAnsi="Calibri" w:cs="Calibri"/>
          <w:color w:val="000000"/>
          <w:kern w:val="0"/>
          <w:sz w:val="22"/>
          <w:szCs w:val="22"/>
          <w:lang w:eastAsia="de-DE"/>
          <w14:ligatures w14:val="none"/>
        </w:rPr>
        <w:t xml:space="preserve"> errichtet. Hintergrund ist ein Auftrag des Bundes für die Entwicklung eines Schweizer Kampfflugzeuges</w:t>
      </w:r>
      <w:r w:rsidR="00434F74" w:rsidRPr="00434F74">
        <w:rPr>
          <w:rStyle w:val="eop"/>
          <w:rFonts w:ascii="Calibri" w:eastAsiaTheme="majorEastAsia" w:hAnsi="Calibri" w:cs="Calibri"/>
          <w:color w:val="000000"/>
          <w:kern w:val="0"/>
          <w:sz w:val="22"/>
          <w:szCs w:val="22"/>
          <w:lang w:eastAsia="de-DE"/>
          <w14:ligatures w14:val="none"/>
        </w:rPr>
        <w:t xml:space="preserve"> </w:t>
      </w:r>
      <w:r w:rsidR="00434F74" w:rsidRPr="00434F74">
        <w:rPr>
          <w:rStyle w:val="eop"/>
          <w:rFonts w:ascii="Calibri" w:eastAsiaTheme="majorEastAsia" w:hAnsi="Calibri" w:cs="Calibri"/>
          <w:sz w:val="22"/>
          <w:szCs w:val="22"/>
          <w:lang w:eastAsia="de-DE"/>
          <w14:ligatures w14:val="none"/>
        </w:rPr>
        <w:t>(Militärjet</w:t>
      </w:r>
      <w:r w:rsidR="00434F74" w:rsidRPr="00434F74">
        <w:rPr>
          <w:rStyle w:val="eop"/>
          <w:rFonts w:ascii="Calibri" w:eastAsiaTheme="majorEastAsia" w:hAnsi="Calibri" w:cs="Calibri"/>
          <w:sz w:val="22"/>
          <w:szCs w:val="22"/>
          <w:lang w:eastAsia="de-DE"/>
          <w14:ligatures w14:val="none"/>
        </w:rPr>
        <w:t xml:space="preserve"> </w:t>
      </w:r>
      <w:r w:rsidR="00434F74" w:rsidRPr="00434F74">
        <w:rPr>
          <w:rStyle w:val="eop"/>
          <w:rFonts w:ascii="Calibri" w:eastAsiaTheme="majorEastAsia" w:hAnsi="Calibri" w:cs="Calibri"/>
          <w:sz w:val="22"/>
          <w:szCs w:val="22"/>
          <w:lang w:eastAsia="de-DE"/>
          <w14:ligatures w14:val="none"/>
        </w:rPr>
        <w:t>«P-16»).</w:t>
      </w:r>
      <w:r w:rsidRPr="00434F74">
        <w:rPr>
          <w:rStyle w:val="eop"/>
          <w:rFonts w:ascii="Calibri" w:eastAsiaTheme="majorEastAsia" w:hAnsi="Calibri" w:cs="Calibri"/>
          <w:color w:val="000000"/>
          <w:kern w:val="0"/>
          <w:sz w:val="22"/>
          <w:szCs w:val="22"/>
          <w:lang w:eastAsia="de-DE"/>
          <w14:ligatures w14:val="none"/>
        </w:rPr>
        <w:t xml:space="preserve">. Viele Jahre sind der Bau und </w:t>
      </w:r>
      <w:r w:rsidRPr="00434F74">
        <w:rPr>
          <w:rStyle w:val="eop"/>
          <w:rFonts w:ascii="Calibri" w:eastAsiaTheme="majorEastAsia" w:hAnsi="Calibri" w:cs="Calibri"/>
          <w:color w:val="000000"/>
          <w:kern w:val="0"/>
          <w:sz w:val="22"/>
          <w:szCs w:val="22"/>
          <w:lang w:eastAsia="de-DE"/>
          <w14:ligatures w14:val="none"/>
        </w:rPr>
        <w:lastRenderedPageBreak/>
        <w:t xml:space="preserve">die Revision von Militärflugzeugen das Hauptgeschäftsfeld in Altenrhein. Erst 1988 beginnt mit der Rheintalflug Seewald GmbH die Ära der Linienflüge nach Wien. Nach mehreren </w:t>
      </w:r>
      <w:r w:rsidRPr="00434F74">
        <w:rPr>
          <w:rStyle w:val="eop"/>
          <w:rFonts w:ascii="Calibri" w:hAnsi="Calibri" w:cs="Calibri"/>
          <w:kern w:val="0"/>
          <w:sz w:val="22"/>
          <w:szCs w:val="22"/>
          <w:lang w:eastAsia="de-DE"/>
          <w14:ligatures w14:val="none"/>
        </w:rPr>
        <w:t>Eigentümerwechseln</w:t>
      </w:r>
      <w:r w:rsidRPr="00434F74">
        <w:rPr>
          <w:rStyle w:val="normaltextrun"/>
          <w:rFonts w:ascii="Calibri" w:eastAsiaTheme="majorEastAsia" w:hAnsi="Calibri" w:cs="Calibri"/>
          <w:color w:val="000000"/>
          <w:sz w:val="22"/>
          <w:szCs w:val="22"/>
          <w:lang w:val="de-CH"/>
        </w:rPr>
        <w:t xml:space="preserve"> (Gautschi AG, </w:t>
      </w:r>
      <w:proofErr w:type="spellStart"/>
      <w:r w:rsidRPr="00434F74">
        <w:rPr>
          <w:rStyle w:val="normaltextrun"/>
          <w:rFonts w:ascii="Calibri" w:eastAsiaTheme="majorEastAsia" w:hAnsi="Calibri" w:cs="Calibri"/>
          <w:color w:val="000000"/>
          <w:sz w:val="22"/>
          <w:szCs w:val="22"/>
          <w:lang w:val="de-CH"/>
        </w:rPr>
        <w:t>Srikwerda</w:t>
      </w:r>
      <w:proofErr w:type="spellEnd"/>
      <w:r w:rsidRPr="00434F74">
        <w:rPr>
          <w:rStyle w:val="normaltextrun"/>
          <w:rFonts w:ascii="Calibri" w:eastAsiaTheme="majorEastAsia" w:hAnsi="Calibri" w:cs="Calibri"/>
          <w:color w:val="000000"/>
          <w:sz w:val="22"/>
          <w:szCs w:val="22"/>
          <w:lang w:val="de-CH"/>
        </w:rPr>
        <w:t xml:space="preserve">, Dieter Bührle) ist Markus Kopf seit 2011 alleiniger Eigentümer und Betreiber des Flugplatzes sowie der gleichnamigen </w:t>
      </w:r>
      <w:proofErr w:type="gramStart"/>
      <w:r w:rsidRPr="00434F74">
        <w:rPr>
          <w:rStyle w:val="normaltextrun"/>
          <w:rFonts w:ascii="Calibri" w:eastAsiaTheme="majorEastAsia" w:hAnsi="Calibri" w:cs="Calibri"/>
          <w:color w:val="000000"/>
          <w:sz w:val="22"/>
          <w:szCs w:val="22"/>
          <w:lang w:val="de-CH"/>
        </w:rPr>
        <w:t>People`s</w:t>
      </w:r>
      <w:proofErr w:type="gramEnd"/>
      <w:r w:rsidRPr="00434F74">
        <w:rPr>
          <w:rStyle w:val="normaltextrun"/>
          <w:rFonts w:ascii="Calibri" w:eastAsiaTheme="majorEastAsia" w:hAnsi="Calibri" w:cs="Calibri"/>
          <w:color w:val="000000"/>
          <w:sz w:val="22"/>
          <w:szCs w:val="22"/>
          <w:lang w:val="de-CH"/>
        </w:rPr>
        <w:t xml:space="preserve"> Airline.</w:t>
      </w:r>
      <w:r w:rsidRPr="00434F74">
        <w:rPr>
          <w:rStyle w:val="eop"/>
          <w:rFonts w:ascii="Calibri" w:eastAsiaTheme="majorEastAsia" w:hAnsi="Calibri" w:cs="Calibri"/>
          <w:color w:val="000000"/>
          <w:sz w:val="22"/>
          <w:szCs w:val="22"/>
        </w:rPr>
        <w:t> </w:t>
      </w:r>
    </w:p>
    <w:p w14:paraId="3E0E2D27" w14:textId="77777777" w:rsidR="00434F74" w:rsidRPr="00434F74" w:rsidRDefault="00434F74" w:rsidP="00434F74">
      <w:pPr>
        <w:shd w:val="clear" w:color="auto" w:fill="FFFFFF"/>
        <w:spacing w:line="360" w:lineRule="auto"/>
        <w:rPr>
          <w:rStyle w:val="eop"/>
          <w:rFonts w:ascii="Calibri" w:eastAsiaTheme="majorEastAsia" w:hAnsi="Calibri" w:cs="Calibri"/>
          <w:color w:val="000000"/>
          <w:kern w:val="0"/>
          <w:sz w:val="22"/>
          <w:szCs w:val="22"/>
          <w:lang w:eastAsia="de-DE"/>
          <w14:ligatures w14:val="none"/>
        </w:rPr>
      </w:pPr>
    </w:p>
    <w:p w14:paraId="0AFB7461" w14:textId="598B18C2" w:rsidR="00DD6B01" w:rsidRPr="00434F74" w:rsidRDefault="00DD6B01" w:rsidP="00434F74">
      <w:pPr>
        <w:shd w:val="clear" w:color="auto" w:fill="FFFFFF"/>
        <w:spacing w:line="360" w:lineRule="auto"/>
        <w:rPr>
          <w:rStyle w:val="normaltextrun"/>
          <w:rFonts w:ascii="Calibri" w:eastAsiaTheme="majorEastAsia" w:hAnsi="Calibri" w:cs="Calibri"/>
          <w:color w:val="000000"/>
          <w:sz w:val="22"/>
          <w:szCs w:val="22"/>
          <w:lang w:val="de-CH"/>
        </w:rPr>
      </w:pPr>
      <w:r w:rsidRPr="00434F74">
        <w:rPr>
          <w:rStyle w:val="eop"/>
          <w:rFonts w:ascii="Calibri" w:eastAsiaTheme="majorEastAsia" w:hAnsi="Calibri" w:cs="Calibri"/>
          <w:color w:val="000000"/>
          <w:kern w:val="0"/>
          <w:sz w:val="22"/>
          <w:szCs w:val="22"/>
          <w:lang w:eastAsia="de-DE"/>
          <w14:ligatures w14:val="none"/>
        </w:rPr>
        <w:t xml:space="preserve">Eines ist bis heute gleichgeblieben: Seit 1926 verbindet der Flugplatz St. Gallen-Altenrhein Menschen und Regionen. Aus dem Pioniergeist der Anfangsjahre hat sich mit Leidenschaft und Engagement eine unverzichtbare </w:t>
      </w:r>
      <w:r w:rsidRPr="00434F74">
        <w:rPr>
          <w:rStyle w:val="eop"/>
          <w:rFonts w:ascii="Calibri" w:eastAsiaTheme="majorEastAsia" w:hAnsi="Calibri" w:cs="Calibri"/>
          <w:color w:val="000000" w:themeColor="text1"/>
          <w:kern w:val="0"/>
          <w:sz w:val="22"/>
          <w:szCs w:val="22"/>
          <w:lang w:eastAsia="de-DE"/>
          <w14:ligatures w14:val="none"/>
        </w:rPr>
        <w:t xml:space="preserve">Verkehrsinfrastruktur entwickelt. Der wirtschaftliche Aufschwung der Region ist untrennbar mit dem Flugplatz verbunden. </w:t>
      </w:r>
      <w:r w:rsidRPr="00434F74">
        <w:rPr>
          <w:rStyle w:val="eop"/>
          <w:rFonts w:ascii="Calibri" w:eastAsiaTheme="majorEastAsia" w:hAnsi="Calibri" w:cs="Calibri"/>
          <w:color w:val="000000"/>
          <w:sz w:val="22"/>
          <w:szCs w:val="22"/>
        </w:rPr>
        <w:t xml:space="preserve">Grund genug, 100 Jahre Luftfahrtgeschichte gebührend zu feiern – mit einem dreitägigen Volksfest, das </w:t>
      </w:r>
      <w:r w:rsidRPr="00434F74">
        <w:rPr>
          <w:rStyle w:val="normaltextrun"/>
          <w:rFonts w:ascii="Calibri" w:eastAsiaTheme="majorEastAsia" w:hAnsi="Calibri" w:cs="Calibri"/>
          <w:color w:val="000000"/>
          <w:sz w:val="22"/>
          <w:szCs w:val="22"/>
          <w:lang w:val="de-CH"/>
        </w:rPr>
        <w:t xml:space="preserve">vom 28.-30. August 2026 stattfinden wird. </w:t>
      </w:r>
    </w:p>
    <w:p w14:paraId="2C7A5823" w14:textId="77777777" w:rsidR="00434F74" w:rsidRDefault="00434F74" w:rsidP="00DD6B01">
      <w:pPr>
        <w:pStyle w:val="StandardWeb"/>
        <w:shd w:val="clear" w:color="auto" w:fill="FFFFFF"/>
        <w:spacing w:before="0" w:beforeAutospacing="0" w:after="0" w:afterAutospacing="0" w:line="360" w:lineRule="auto"/>
        <w:rPr>
          <w:rStyle w:val="normaltextrun"/>
          <w:rFonts w:ascii="Calibri" w:eastAsiaTheme="majorEastAsia" w:hAnsi="Calibri" w:cs="Calibri"/>
          <w:b/>
          <w:bCs/>
          <w:color w:val="000000"/>
          <w:sz w:val="18"/>
          <w:szCs w:val="18"/>
          <w:lang w:val="de-CH"/>
        </w:rPr>
      </w:pPr>
    </w:p>
    <w:p w14:paraId="59407291" w14:textId="77777777" w:rsidR="00434F74" w:rsidRDefault="00434F74" w:rsidP="00DD6B01">
      <w:pPr>
        <w:pStyle w:val="StandardWeb"/>
        <w:shd w:val="clear" w:color="auto" w:fill="FFFFFF"/>
        <w:spacing w:before="0" w:beforeAutospacing="0" w:after="0" w:afterAutospacing="0" w:line="360" w:lineRule="auto"/>
        <w:rPr>
          <w:rStyle w:val="normaltextrun"/>
          <w:rFonts w:ascii="Calibri" w:eastAsiaTheme="majorEastAsia" w:hAnsi="Calibri" w:cs="Calibri"/>
          <w:b/>
          <w:bCs/>
          <w:color w:val="000000"/>
          <w:sz w:val="18"/>
          <w:szCs w:val="18"/>
          <w:lang w:val="de-CH"/>
        </w:rPr>
      </w:pPr>
    </w:p>
    <w:p w14:paraId="4CC27847" w14:textId="4C830415" w:rsidR="00DD6B01" w:rsidRPr="00434F74" w:rsidRDefault="00DD6B01" w:rsidP="00DD6B01">
      <w:pPr>
        <w:pStyle w:val="StandardWeb"/>
        <w:shd w:val="clear" w:color="auto" w:fill="FFFFFF"/>
        <w:spacing w:before="0" w:beforeAutospacing="0" w:after="0" w:afterAutospacing="0" w:line="360" w:lineRule="auto"/>
        <w:rPr>
          <w:rStyle w:val="normaltextrun"/>
          <w:rFonts w:ascii="Calibri" w:eastAsiaTheme="majorEastAsia" w:hAnsi="Calibri" w:cs="Calibri"/>
          <w:color w:val="000000"/>
          <w:sz w:val="20"/>
          <w:szCs w:val="20"/>
          <w:lang w:val="de-CH"/>
        </w:rPr>
      </w:pPr>
      <w:r w:rsidRPr="00434F74">
        <w:rPr>
          <w:rStyle w:val="normaltextrun"/>
          <w:rFonts w:ascii="Calibri" w:eastAsiaTheme="majorEastAsia" w:hAnsi="Calibri" w:cs="Calibri"/>
          <w:b/>
          <w:bCs/>
          <w:color w:val="000000"/>
          <w:sz w:val="20"/>
          <w:szCs w:val="20"/>
          <w:lang w:val="de-CH"/>
        </w:rPr>
        <w:t>Bildunterschrift</w:t>
      </w:r>
      <w:r w:rsidR="00434F74" w:rsidRPr="00434F74">
        <w:rPr>
          <w:rStyle w:val="normaltextrun"/>
          <w:rFonts w:ascii="Calibri" w:eastAsiaTheme="majorEastAsia" w:hAnsi="Calibri" w:cs="Calibri"/>
          <w:b/>
          <w:bCs/>
          <w:color w:val="000000"/>
          <w:sz w:val="20"/>
          <w:szCs w:val="20"/>
          <w:lang w:val="de-CH"/>
        </w:rPr>
        <w:t>:</w:t>
      </w:r>
      <w:r w:rsidRPr="00434F74">
        <w:rPr>
          <w:rStyle w:val="normaltextrun"/>
          <w:rFonts w:ascii="Calibri" w:eastAsiaTheme="majorEastAsia" w:hAnsi="Calibri" w:cs="Calibri"/>
          <w:color w:val="000000"/>
          <w:sz w:val="20"/>
          <w:szCs w:val="20"/>
          <w:lang w:val="de-CH"/>
        </w:rPr>
        <w:t xml:space="preserve"> </w:t>
      </w:r>
    </w:p>
    <w:p w14:paraId="426EF490" w14:textId="77777777" w:rsidR="00DD6B01" w:rsidRPr="00434F74" w:rsidRDefault="00DD6B01" w:rsidP="00DD6B01">
      <w:pPr>
        <w:autoSpaceDE w:val="0"/>
        <w:autoSpaceDN w:val="0"/>
        <w:adjustRightInd w:val="0"/>
        <w:rPr>
          <w:rStyle w:val="eop"/>
          <w:rFonts w:ascii="Calibri" w:eastAsiaTheme="majorEastAsia" w:hAnsi="Calibri" w:cs="Calibri"/>
          <w:color w:val="000000" w:themeColor="text1"/>
          <w:sz w:val="20"/>
          <w:szCs w:val="20"/>
          <w:lang w:eastAsia="de-DE"/>
          <w14:ligatures w14:val="none"/>
        </w:rPr>
      </w:pPr>
      <w:r w:rsidRPr="00434F74">
        <w:rPr>
          <w:rStyle w:val="eop"/>
          <w:rFonts w:ascii="Calibri" w:eastAsiaTheme="majorEastAsia" w:hAnsi="Calibri" w:cs="Calibri"/>
          <w:color w:val="000000" w:themeColor="text1"/>
          <w:sz w:val="20"/>
          <w:szCs w:val="20"/>
          <w:lang w:eastAsia="de-DE"/>
          <w14:ligatures w14:val="none"/>
        </w:rPr>
        <w:t xml:space="preserve">Das legendäre Wasserflugzeug von </w:t>
      </w:r>
      <w:r w:rsidRPr="00434F74">
        <w:rPr>
          <w:rStyle w:val="eop"/>
          <w:rFonts w:ascii="Calibri" w:eastAsiaTheme="majorEastAsia" w:hAnsi="Calibri" w:cs="Calibri"/>
          <w:color w:val="000000" w:themeColor="text1"/>
          <w:sz w:val="20"/>
          <w:szCs w:val="20"/>
        </w:rPr>
        <w:t>Claude Dornier wurde in Altenrhein gebaut.</w:t>
      </w:r>
    </w:p>
    <w:p w14:paraId="510E22F3" w14:textId="77777777" w:rsidR="00DD6B01" w:rsidRPr="00434F74" w:rsidRDefault="00DD6B01" w:rsidP="00DD6B01">
      <w:pPr>
        <w:pStyle w:val="StandardWeb"/>
        <w:shd w:val="clear" w:color="auto" w:fill="FFFFFF"/>
        <w:spacing w:before="0" w:beforeAutospacing="0" w:after="0" w:afterAutospacing="0" w:line="360" w:lineRule="auto"/>
        <w:rPr>
          <w:rStyle w:val="normaltextrun"/>
          <w:rFonts w:ascii="Calibri" w:eastAsiaTheme="majorEastAsia" w:hAnsi="Calibri" w:cs="Calibri"/>
          <w:color w:val="000000"/>
          <w:sz w:val="20"/>
          <w:szCs w:val="20"/>
          <w:lang w:val="de-CH"/>
        </w:rPr>
      </w:pPr>
    </w:p>
    <w:p w14:paraId="51E9D767" w14:textId="77777777" w:rsidR="00434F74" w:rsidRPr="00434F74" w:rsidRDefault="00DD6B01" w:rsidP="00DD6B01">
      <w:pPr>
        <w:rPr>
          <w:rStyle w:val="eop"/>
          <w:rFonts w:ascii="Calibri" w:eastAsiaTheme="majorEastAsia" w:hAnsi="Calibri" w:cs="Calibri"/>
          <w:color w:val="000000"/>
          <w:kern w:val="0"/>
          <w:sz w:val="20"/>
          <w:szCs w:val="20"/>
          <w:lang w:eastAsia="de-DE"/>
          <w14:ligatures w14:val="none"/>
        </w:rPr>
      </w:pPr>
      <w:r w:rsidRPr="00434F74">
        <w:rPr>
          <w:rStyle w:val="eop"/>
          <w:rFonts w:ascii="Calibri" w:eastAsiaTheme="majorEastAsia" w:hAnsi="Calibri" w:cs="Calibri"/>
          <w:b/>
          <w:bCs/>
          <w:color w:val="000000"/>
          <w:kern w:val="0"/>
          <w:sz w:val="20"/>
          <w:szCs w:val="20"/>
          <w:lang w:eastAsia="de-DE"/>
          <w14:ligatures w14:val="none"/>
        </w:rPr>
        <w:t>Zitat:</w:t>
      </w:r>
      <w:r w:rsidRPr="00434F74">
        <w:rPr>
          <w:rStyle w:val="eop"/>
          <w:rFonts w:ascii="Calibri" w:eastAsiaTheme="majorEastAsia" w:hAnsi="Calibri" w:cs="Calibri"/>
          <w:color w:val="000000"/>
          <w:kern w:val="0"/>
          <w:sz w:val="20"/>
          <w:szCs w:val="20"/>
          <w:lang w:eastAsia="de-DE"/>
          <w14:ligatures w14:val="none"/>
        </w:rPr>
        <w:t xml:space="preserve"> </w:t>
      </w:r>
    </w:p>
    <w:p w14:paraId="442B318F" w14:textId="187815D2" w:rsidR="00E16AB8" w:rsidRPr="00434F74" w:rsidRDefault="00DD6B01" w:rsidP="00DD6B01">
      <w:pPr>
        <w:rPr>
          <w:rStyle w:val="eop"/>
          <w:rFonts w:ascii="Calibri" w:eastAsiaTheme="majorEastAsia" w:hAnsi="Calibri" w:cs="Calibri"/>
          <w:color w:val="000000" w:themeColor="text1"/>
          <w:kern w:val="0"/>
          <w:sz w:val="20"/>
          <w:szCs w:val="20"/>
          <w:lang w:eastAsia="de-DE"/>
          <w14:ligatures w14:val="none"/>
        </w:rPr>
      </w:pPr>
      <w:r w:rsidRPr="00434F74">
        <w:rPr>
          <w:rStyle w:val="eop"/>
          <w:rFonts w:ascii="Calibri" w:eastAsiaTheme="majorEastAsia" w:hAnsi="Calibri" w:cs="Calibri"/>
          <w:color w:val="000000"/>
          <w:kern w:val="0"/>
          <w:sz w:val="20"/>
          <w:szCs w:val="20"/>
          <w:lang w:eastAsia="de-DE"/>
          <w14:ligatures w14:val="none"/>
        </w:rPr>
        <w:t xml:space="preserve">Aus dem Pioniergeist der Anfangsjahre hat sich mit Leidenschaft und Engagement eine unverzichtbare </w:t>
      </w:r>
      <w:r w:rsidRPr="00434F74">
        <w:rPr>
          <w:rStyle w:val="eop"/>
          <w:rFonts w:ascii="Calibri" w:eastAsiaTheme="majorEastAsia" w:hAnsi="Calibri" w:cs="Calibri"/>
          <w:color w:val="000000" w:themeColor="text1"/>
          <w:kern w:val="0"/>
          <w:sz w:val="20"/>
          <w:szCs w:val="20"/>
          <w:lang w:eastAsia="de-DE"/>
          <w14:ligatures w14:val="none"/>
        </w:rPr>
        <w:t>Verkehrsinfrastruktur entwickelt.</w:t>
      </w:r>
    </w:p>
    <w:p w14:paraId="11B0DC7D" w14:textId="77777777" w:rsidR="00201ECF" w:rsidRDefault="00201ECF" w:rsidP="00DD6B01">
      <w:pPr>
        <w:rPr>
          <w:rStyle w:val="eop"/>
          <w:rFonts w:ascii="Calibri" w:eastAsiaTheme="majorEastAsia" w:hAnsi="Calibri" w:cs="Calibri"/>
          <w:color w:val="000000" w:themeColor="text1"/>
          <w:kern w:val="0"/>
          <w:sz w:val="18"/>
          <w:szCs w:val="18"/>
          <w:lang w:eastAsia="de-DE"/>
          <w14:ligatures w14:val="none"/>
        </w:rPr>
      </w:pPr>
    </w:p>
    <w:p w14:paraId="39D4CC89" w14:textId="77777777" w:rsidR="00201ECF" w:rsidRDefault="00201ECF" w:rsidP="00DD6B01">
      <w:pPr>
        <w:rPr>
          <w:rStyle w:val="eop"/>
          <w:rFonts w:ascii="Calibri" w:eastAsiaTheme="majorEastAsia" w:hAnsi="Calibri" w:cs="Calibri"/>
          <w:color w:val="000000" w:themeColor="text1"/>
          <w:kern w:val="0"/>
          <w:sz w:val="18"/>
          <w:szCs w:val="18"/>
          <w:lang w:eastAsia="de-DE"/>
          <w14:ligatures w14:val="none"/>
        </w:rPr>
      </w:pPr>
    </w:p>
    <w:p w14:paraId="1F49B324" w14:textId="77777777" w:rsidR="00201ECF" w:rsidRDefault="00201ECF" w:rsidP="00DD6B01">
      <w:pPr>
        <w:rPr>
          <w:rStyle w:val="eop"/>
          <w:rFonts w:ascii="Calibri" w:eastAsiaTheme="majorEastAsia" w:hAnsi="Calibri" w:cs="Calibri"/>
          <w:color w:val="000000" w:themeColor="text1"/>
          <w:kern w:val="0"/>
          <w:sz w:val="18"/>
          <w:szCs w:val="18"/>
          <w:lang w:eastAsia="de-DE"/>
          <w14:ligatures w14:val="none"/>
        </w:rPr>
      </w:pPr>
    </w:p>
    <w:p w14:paraId="2B9EEA57" w14:textId="77777777" w:rsidR="00201ECF" w:rsidRPr="00434F74" w:rsidRDefault="00201ECF" w:rsidP="00DD6B01">
      <w:pPr>
        <w:rPr>
          <w:rStyle w:val="eop"/>
          <w:rFonts w:ascii="Calibri" w:eastAsiaTheme="majorEastAsia" w:hAnsi="Calibri" w:cs="Calibri"/>
          <w:color w:val="000000" w:themeColor="text1"/>
          <w:kern w:val="0"/>
          <w:sz w:val="20"/>
          <w:szCs w:val="20"/>
          <w:lang w:eastAsia="de-DE"/>
          <w14:ligatures w14:val="none"/>
        </w:rPr>
      </w:pPr>
    </w:p>
    <w:p w14:paraId="7101B7A4" w14:textId="77777777" w:rsidR="00201ECF" w:rsidRDefault="00201ECF" w:rsidP="00DD6B01">
      <w:pPr>
        <w:rPr>
          <w:rStyle w:val="eop"/>
          <w:rFonts w:ascii="Calibri" w:eastAsiaTheme="majorEastAsia" w:hAnsi="Calibri" w:cs="Calibri"/>
          <w:color w:val="000000" w:themeColor="text1"/>
          <w:kern w:val="0"/>
          <w:sz w:val="18"/>
          <w:szCs w:val="18"/>
          <w:lang w:eastAsia="de-DE"/>
          <w14:ligatures w14:val="none"/>
        </w:rPr>
      </w:pPr>
    </w:p>
    <w:p w14:paraId="0E7C556E" w14:textId="77777777" w:rsidR="00201ECF" w:rsidRDefault="00201ECF" w:rsidP="00DD6B01">
      <w:pPr>
        <w:rPr>
          <w:rStyle w:val="eop"/>
          <w:rFonts w:ascii="Calibri" w:eastAsiaTheme="majorEastAsia" w:hAnsi="Calibri" w:cs="Calibri"/>
          <w:color w:val="000000" w:themeColor="text1"/>
          <w:kern w:val="0"/>
          <w:sz w:val="18"/>
          <w:szCs w:val="18"/>
          <w:lang w:eastAsia="de-DE"/>
          <w14:ligatures w14:val="none"/>
        </w:rPr>
      </w:pPr>
    </w:p>
    <w:p w14:paraId="604ABC43" w14:textId="77777777" w:rsidR="00201ECF" w:rsidRDefault="00201ECF" w:rsidP="00DD6B01">
      <w:pPr>
        <w:rPr>
          <w:rStyle w:val="eop"/>
          <w:rFonts w:ascii="Calibri" w:eastAsiaTheme="majorEastAsia" w:hAnsi="Calibri" w:cs="Calibri"/>
          <w:color w:val="000000" w:themeColor="text1"/>
          <w:kern w:val="0"/>
          <w:sz w:val="18"/>
          <w:szCs w:val="18"/>
          <w:lang w:eastAsia="de-DE"/>
          <w14:ligatures w14:val="none"/>
        </w:rPr>
      </w:pPr>
    </w:p>
    <w:sectPr w:rsidR="00201EC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B01"/>
    <w:rsid w:val="00201ECF"/>
    <w:rsid w:val="003032F4"/>
    <w:rsid w:val="00434F74"/>
    <w:rsid w:val="007C724A"/>
    <w:rsid w:val="007C73AF"/>
    <w:rsid w:val="008A3575"/>
    <w:rsid w:val="00915A2E"/>
    <w:rsid w:val="00C343F1"/>
    <w:rsid w:val="00C35ED0"/>
    <w:rsid w:val="00C6401C"/>
    <w:rsid w:val="00DD6B01"/>
    <w:rsid w:val="00E16AB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25163FA4"/>
  <w15:chartTrackingRefBased/>
  <w15:docId w15:val="{718A8916-29FC-4540-A229-5AD8BD521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6B01"/>
  </w:style>
  <w:style w:type="paragraph" w:styleId="berschrift1">
    <w:name w:val="heading 1"/>
    <w:basedOn w:val="Standard"/>
    <w:next w:val="Standard"/>
    <w:link w:val="berschrift1Zchn"/>
    <w:uiPriority w:val="9"/>
    <w:qFormat/>
    <w:rsid w:val="00DD6B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D6B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D6B0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D6B0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D6B0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D6B0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D6B0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D6B0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D6B0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D6B0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D6B0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D6B0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D6B0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D6B0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D6B0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D6B0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D6B0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D6B01"/>
    <w:rPr>
      <w:rFonts w:eastAsiaTheme="majorEastAsia" w:cstheme="majorBidi"/>
      <w:color w:val="272727" w:themeColor="text1" w:themeTint="D8"/>
    </w:rPr>
  </w:style>
  <w:style w:type="paragraph" w:styleId="Titel">
    <w:name w:val="Title"/>
    <w:basedOn w:val="Standard"/>
    <w:next w:val="Standard"/>
    <w:link w:val="TitelZchn"/>
    <w:uiPriority w:val="10"/>
    <w:qFormat/>
    <w:rsid w:val="00DD6B0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D6B0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D6B01"/>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D6B0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D6B0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D6B01"/>
    <w:rPr>
      <w:i/>
      <w:iCs/>
      <w:color w:val="404040" w:themeColor="text1" w:themeTint="BF"/>
    </w:rPr>
  </w:style>
  <w:style w:type="paragraph" w:styleId="Listenabsatz">
    <w:name w:val="List Paragraph"/>
    <w:basedOn w:val="Standard"/>
    <w:uiPriority w:val="34"/>
    <w:qFormat/>
    <w:rsid w:val="00DD6B01"/>
    <w:pPr>
      <w:ind w:left="720"/>
      <w:contextualSpacing/>
    </w:pPr>
  </w:style>
  <w:style w:type="character" w:styleId="IntensiveHervorhebung">
    <w:name w:val="Intense Emphasis"/>
    <w:basedOn w:val="Absatz-Standardschriftart"/>
    <w:uiPriority w:val="21"/>
    <w:qFormat/>
    <w:rsid w:val="00DD6B01"/>
    <w:rPr>
      <w:i/>
      <w:iCs/>
      <w:color w:val="0F4761" w:themeColor="accent1" w:themeShade="BF"/>
    </w:rPr>
  </w:style>
  <w:style w:type="paragraph" w:styleId="IntensivesZitat">
    <w:name w:val="Intense Quote"/>
    <w:basedOn w:val="Standard"/>
    <w:next w:val="Standard"/>
    <w:link w:val="IntensivesZitatZchn"/>
    <w:uiPriority w:val="30"/>
    <w:qFormat/>
    <w:rsid w:val="00DD6B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D6B01"/>
    <w:rPr>
      <w:i/>
      <w:iCs/>
      <w:color w:val="0F4761" w:themeColor="accent1" w:themeShade="BF"/>
    </w:rPr>
  </w:style>
  <w:style w:type="character" w:styleId="IntensiverVerweis">
    <w:name w:val="Intense Reference"/>
    <w:basedOn w:val="Absatz-Standardschriftart"/>
    <w:uiPriority w:val="32"/>
    <w:qFormat/>
    <w:rsid w:val="00DD6B01"/>
    <w:rPr>
      <w:b/>
      <w:bCs/>
      <w:smallCaps/>
      <w:color w:val="0F4761" w:themeColor="accent1" w:themeShade="BF"/>
      <w:spacing w:val="5"/>
    </w:rPr>
  </w:style>
  <w:style w:type="character" w:customStyle="1" w:styleId="normaltextrun">
    <w:name w:val="normaltextrun"/>
    <w:basedOn w:val="Absatz-Standardschriftart"/>
    <w:rsid w:val="00DD6B01"/>
  </w:style>
  <w:style w:type="character" w:customStyle="1" w:styleId="eop">
    <w:name w:val="eop"/>
    <w:basedOn w:val="Absatz-Standardschriftart"/>
    <w:rsid w:val="00DD6B01"/>
  </w:style>
  <w:style w:type="paragraph" w:styleId="StandardWeb">
    <w:name w:val="Normal (Web)"/>
    <w:basedOn w:val="Standard"/>
    <w:uiPriority w:val="99"/>
    <w:semiHidden/>
    <w:unhideWhenUsed/>
    <w:rsid w:val="00DD6B01"/>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3049</Characters>
  <Application>Microsoft Office Word</Application>
  <DocSecurity>0</DocSecurity>
  <Lines>25</Lines>
  <Paragraphs>7</Paragraphs>
  <ScaleCrop>false</ScaleCrop>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Dünser</dc:creator>
  <cp:keywords/>
  <dc:description/>
  <cp:lastModifiedBy>Michael Dünser</cp:lastModifiedBy>
  <cp:revision>3</cp:revision>
  <dcterms:created xsi:type="dcterms:W3CDTF">2026-04-13T12:09:00Z</dcterms:created>
  <dcterms:modified xsi:type="dcterms:W3CDTF">2026-04-13T12:21:00Z</dcterms:modified>
</cp:coreProperties>
</file>